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C48" w:rsidRDefault="007C4CC0">
      <w:pPr>
        <w:widowControl/>
        <w:shd w:val="clear" w:color="auto" w:fill="FFFFFF"/>
        <w:overflowPunct w:val="0"/>
        <w:spacing w:line="0" w:lineRule="atLeast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奉新县科技局</w:t>
      </w:r>
      <w:r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202</w:t>
      </w:r>
      <w:r w:rsidR="00B35072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1</w:t>
      </w:r>
      <w:r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年政府信息公开</w:t>
      </w:r>
    </w:p>
    <w:p w:rsidR="00B65C48" w:rsidRDefault="007C4CC0">
      <w:pPr>
        <w:widowControl/>
        <w:shd w:val="clear" w:color="auto" w:fill="FFFFFF"/>
        <w:overflowPunct w:val="0"/>
        <w:spacing w:line="0" w:lineRule="atLeast"/>
        <w:jc w:val="center"/>
        <w:rPr>
          <w:rFonts w:ascii="方正小标宋简体" w:eastAsia="方正小标宋简体" w:hAnsi="宋体" w:cs="宋体"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年度报告</w:t>
      </w:r>
    </w:p>
    <w:p w:rsidR="00B65C48" w:rsidRDefault="00B65C48">
      <w:pPr>
        <w:widowControl/>
        <w:shd w:val="clear" w:color="auto" w:fill="FFFFFF"/>
        <w:overflowPunct w:val="0"/>
        <w:ind w:firstLine="480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</w:p>
    <w:p w:rsidR="00B65C48" w:rsidRDefault="007C4CC0">
      <w:pPr>
        <w:widowControl/>
        <w:shd w:val="clear" w:color="auto" w:fill="FFFFFF"/>
        <w:overflowPunct w:val="0"/>
        <w:spacing w:line="460" w:lineRule="exact"/>
        <w:ind w:firstLineChars="200" w:firstLine="640"/>
        <w:rPr>
          <w:rFonts w:ascii="黑体" w:eastAsia="黑体" w:hAnsi="黑体" w:cs="黑体"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333333"/>
          <w:kern w:val="0"/>
          <w:sz w:val="32"/>
          <w:szCs w:val="32"/>
        </w:rPr>
        <w:t>一、总体情况</w:t>
      </w:r>
    </w:p>
    <w:p w:rsidR="00B65C48" w:rsidRDefault="007C4CC0" w:rsidP="005A7383">
      <w:pPr>
        <w:pStyle w:val="a5"/>
        <w:overflowPunct w:val="0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根据县政府信息公开工作的部署和要求，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202</w:t>
      </w:r>
      <w:r w:rsidR="0034524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我局认真学习贯彻《中华人民共和国政府信息公开条例》（以下简称《条例》），进一步加强组织领导，明确责任分工，细化分解任务，加大督导力度，不断推进组织建设、平台建设、制度建设，信息公开工作的积极性、主动性不断提高，信息公开的广度和深度不断增强，工作透明度进一步提高，有效地保障了公民知情权，促进了政府公信力的提升。</w:t>
      </w:r>
    </w:p>
    <w:p w:rsidR="00B35072" w:rsidRPr="00B35072" w:rsidRDefault="0034524D" w:rsidP="005A7383">
      <w:pPr>
        <w:pStyle w:val="a5"/>
        <w:overflowPunct w:val="0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1、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制度保障</w:t>
      </w:r>
      <w:r w:rsid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一是坚持以公开为常态，保证政务信息公开的范围、目录、层次符合要求。二是及时发布科技动态、政策法规等政</w:t>
      </w:r>
      <w:r w:rsidR="00B3752F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务服务信息，方便群众了解我县科技工作动态，掌握我县科技惠企政策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进一步加大公开力度，确保公开信息的及时、准确、有效。有力推动了我局信息公开工作的深入开展。</w:t>
      </w:r>
    </w:p>
    <w:p w:rsidR="005A7383" w:rsidRDefault="0034524D" w:rsidP="005A7383">
      <w:pPr>
        <w:pStyle w:val="a5"/>
        <w:overflowPunct w:val="0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2、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主动公开。202</w:t>
      </w:r>
      <w:r w:rsidR="00B3752F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年县科技局共主动公开信息</w:t>
      </w:r>
      <w:r w:rsidR="00B3752F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46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条</w:t>
      </w:r>
      <w:r w:rsidR="00B3752F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，其中政务工作动态32条，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严格按照《条例》规定公开政府信息。</w:t>
      </w:r>
      <w:r w:rsidR="005A738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有效地宣传了科技助推经济发展的成果和亮点。</w:t>
      </w:r>
    </w:p>
    <w:p w:rsidR="0034524D" w:rsidRDefault="0034524D" w:rsidP="005A7383">
      <w:pPr>
        <w:pStyle w:val="a5"/>
        <w:overflowPunct w:val="0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3、依申请公开。</w:t>
      </w:r>
      <w:r w:rsidRPr="0034524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截至12月31日，我局没有收到有关信息公开的申请。</w:t>
      </w:r>
    </w:p>
    <w:p w:rsidR="00B35072" w:rsidRPr="00B35072" w:rsidRDefault="005A7383" w:rsidP="005A7383">
      <w:pPr>
        <w:pStyle w:val="a5"/>
        <w:overflowPunct w:val="0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4</w:t>
      </w:r>
      <w:r w:rsidR="0034524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、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加强政务公开平台建设</w:t>
      </w:r>
      <w:r w:rsidR="0034524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信息公开包括</w:t>
      </w:r>
      <w:r w:rsidR="0034524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公开指南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、</w:t>
      </w:r>
      <w:r w:rsidR="0034524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依申请公开信息、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部门</w:t>
      </w:r>
      <w:r w:rsidR="0034524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工作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动态、</w:t>
      </w:r>
      <w:r w:rsidR="0034524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概况信息、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财政预决算、</w:t>
      </w:r>
      <w:r w:rsidR="0034524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政策文件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等等。除此之外，为了创新驱动，科技引领发展，建立了</w:t>
      </w:r>
      <w:r w:rsidR="0034524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1个微信群，这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个群致力于打造成科技信息发布、政策问询、前沿信息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技术交流平台，主要面向的对象是企业负责人</w:t>
      </w:r>
      <w:r w:rsidR="0034524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和企业科技联络员群，这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个群让企业和我单位建立起了更好的联系和交流。公开内容。</w:t>
      </w:r>
    </w:p>
    <w:p w:rsidR="00B35072" w:rsidRDefault="005A7383" w:rsidP="005A7383">
      <w:pPr>
        <w:pStyle w:val="a5"/>
        <w:overflowPunct w:val="0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</w:t>
      </w:r>
      <w:r w:rsidR="0034524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、</w:t>
      </w:r>
      <w:r w:rsidR="00B35072" w:rsidRPr="00B3507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政府信息管理情况。</w:t>
      </w:r>
      <w:r w:rsidRPr="005A738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安排专人负责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信息公开工作</w:t>
      </w:r>
      <w:r w:rsidRPr="005A738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，认真做好各类栏目设置、内容保障、更新维护以及意见征集，积极更新完善政务公开目录。</w:t>
      </w:r>
    </w:p>
    <w:p w:rsidR="00B65C48" w:rsidRDefault="007C4CC0">
      <w:pPr>
        <w:widowControl/>
        <w:shd w:val="clear" w:color="auto" w:fill="FFFFFF"/>
        <w:overflowPunct w:val="0"/>
        <w:spacing w:after="240" w:line="460" w:lineRule="exact"/>
        <w:ind w:firstLine="480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二、主动公开政府信息情况</w:t>
      </w:r>
    </w:p>
    <w:tbl>
      <w:tblPr>
        <w:tblW w:w="7460" w:type="dxa"/>
        <w:jc w:val="center"/>
        <w:tblCellMar>
          <w:left w:w="0" w:type="dxa"/>
          <w:right w:w="0" w:type="dxa"/>
        </w:tblCellMar>
        <w:tblLook w:val="04A0"/>
      </w:tblPr>
      <w:tblGrid>
        <w:gridCol w:w="2850"/>
        <w:gridCol w:w="1715"/>
        <w:gridCol w:w="6"/>
        <w:gridCol w:w="1156"/>
        <w:gridCol w:w="1733"/>
      </w:tblGrid>
      <w:tr w:rsidR="00B65C48">
        <w:trPr>
          <w:trHeight w:val="320"/>
          <w:jc w:val="center"/>
        </w:trPr>
        <w:tc>
          <w:tcPr>
            <w:tcW w:w="746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B65C48">
        <w:trPr>
          <w:trHeight w:val="635"/>
          <w:jc w:val="center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7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1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B65C48">
        <w:trPr>
          <w:trHeight w:val="92"/>
          <w:jc w:val="center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65C48">
        <w:trPr>
          <w:trHeight w:val="92"/>
          <w:jc w:val="center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65C48">
        <w:trPr>
          <w:trHeight w:val="92"/>
          <w:jc w:val="center"/>
        </w:trPr>
        <w:tc>
          <w:tcPr>
            <w:tcW w:w="746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B65C48">
        <w:trPr>
          <w:trHeight w:val="92"/>
          <w:jc w:val="center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7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1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B65C48">
        <w:trPr>
          <w:trHeight w:val="92"/>
          <w:jc w:val="center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65C48">
        <w:trPr>
          <w:trHeight w:val="92"/>
          <w:jc w:val="center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65C48">
        <w:trPr>
          <w:trHeight w:val="92"/>
          <w:jc w:val="center"/>
        </w:trPr>
        <w:tc>
          <w:tcPr>
            <w:tcW w:w="746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B65C48">
        <w:trPr>
          <w:trHeight w:val="92"/>
          <w:jc w:val="center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7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1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B65C48">
        <w:trPr>
          <w:trHeight w:val="92"/>
          <w:jc w:val="center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65C48">
        <w:trPr>
          <w:trHeight w:val="92"/>
          <w:jc w:val="center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65C48">
        <w:trPr>
          <w:trHeight w:val="92"/>
          <w:jc w:val="center"/>
        </w:trPr>
        <w:tc>
          <w:tcPr>
            <w:tcW w:w="746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B65C48">
        <w:trPr>
          <w:trHeight w:val="92"/>
          <w:jc w:val="center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288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</w:tr>
      <w:tr w:rsidR="00B65C48">
        <w:trPr>
          <w:trHeight w:val="92"/>
          <w:jc w:val="center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B65C48">
        <w:trPr>
          <w:trHeight w:val="92"/>
          <w:jc w:val="center"/>
        </w:trPr>
        <w:tc>
          <w:tcPr>
            <w:tcW w:w="746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B65C48">
        <w:trPr>
          <w:trHeight w:val="92"/>
          <w:jc w:val="center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288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B65C48">
        <w:trPr>
          <w:trHeight w:val="95"/>
          <w:jc w:val="center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B65C48" w:rsidRDefault="00B65C48">
      <w:pPr>
        <w:widowControl/>
        <w:shd w:val="clear" w:color="auto" w:fill="FFFFFF"/>
        <w:overflowPunct w:val="0"/>
        <w:spacing w:after="240" w:line="360" w:lineRule="exact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</w:p>
    <w:p w:rsidR="00B65C48" w:rsidRDefault="007C4CC0">
      <w:pPr>
        <w:widowControl/>
        <w:shd w:val="clear" w:color="auto" w:fill="FFFFFF"/>
        <w:overflowPunct w:val="0"/>
        <w:spacing w:after="240" w:line="360" w:lineRule="exac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lastRenderedPageBreak/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17"/>
        <w:gridCol w:w="854"/>
        <w:gridCol w:w="2456"/>
        <w:gridCol w:w="567"/>
        <w:gridCol w:w="631"/>
        <w:gridCol w:w="755"/>
        <w:gridCol w:w="813"/>
        <w:gridCol w:w="973"/>
        <w:gridCol w:w="711"/>
        <w:gridCol w:w="694"/>
      </w:tblGrid>
      <w:tr w:rsidR="00B65C48">
        <w:trPr>
          <w:jc w:val="center"/>
        </w:trPr>
        <w:tc>
          <w:tcPr>
            <w:tcW w:w="392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14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B65C48">
        <w:trPr>
          <w:jc w:val="center"/>
        </w:trPr>
        <w:tc>
          <w:tcPr>
            <w:tcW w:w="392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88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B65C48">
        <w:trPr>
          <w:trHeight w:val="1020"/>
          <w:jc w:val="center"/>
        </w:trPr>
        <w:tc>
          <w:tcPr>
            <w:tcW w:w="392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65C48"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B65C48"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B65C48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5.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6.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7.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8.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5.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B65C48"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B65C48" w:rsidRDefault="007C4CC0">
      <w:pPr>
        <w:widowControl/>
        <w:shd w:val="clear" w:color="auto" w:fill="FFFFFF"/>
        <w:overflowPunct w:val="0"/>
        <w:spacing w:after="240" w:line="360" w:lineRule="exact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24"/>
          <w:szCs w:val="24"/>
        </w:rPr>
        <w:lastRenderedPageBreak/>
        <w:t xml:space="preserve">   </w:t>
      </w: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 xml:space="preserve"> </w:t>
      </w: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B65C48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B65C48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B65C4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5C48" w:rsidRDefault="00B65C48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B65C48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5C48" w:rsidRDefault="007C4CC0">
            <w:pPr>
              <w:widowControl/>
              <w:overflowPunct w:val="0"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B65C48" w:rsidRDefault="007C4CC0">
      <w:pPr>
        <w:widowControl/>
        <w:shd w:val="clear" w:color="auto" w:fill="FFFFFF"/>
        <w:overflowPunct w:val="0"/>
        <w:spacing w:line="460" w:lineRule="exact"/>
        <w:ind w:firstLineChars="200" w:firstLine="640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五、存在的主要问题及改进情况</w:t>
      </w:r>
    </w:p>
    <w:p w:rsidR="005A7383" w:rsidRDefault="007C4CC0">
      <w:pPr>
        <w:autoSpaceDE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202</w:t>
      </w:r>
      <w:r w:rsidR="005A738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年我局在政府信息公开工作方面做了一定的工作，也取得了新的进展，但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还存在</w:t>
      </w:r>
      <w:r w:rsidR="005A738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一些问题和不足：</w:t>
      </w:r>
      <w:r w:rsidR="005A7383" w:rsidRPr="005A738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一是信息公开的内容和时效性有待进一步完善；二是政务公开的总体数量和质量还有待提高；三是政策解读形式比较单一，没有拓展新形式。</w:t>
      </w:r>
    </w:p>
    <w:p w:rsidR="00B65C48" w:rsidRDefault="007C4CC0">
      <w:pPr>
        <w:autoSpaceDE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在今后的工作中，我局将继续按照相关要求，采取以下措施做进一步改进：</w:t>
      </w:r>
      <w:r w:rsidR="005A738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继续完善信息公开机制，</w:t>
      </w:r>
      <w:r w:rsidR="005A7383" w:rsidRPr="005A738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同时加强政务公开相关法律法规的学习</w:t>
      </w:r>
      <w:r w:rsidR="005A738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和信息报送，拓宽各种渠道，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确保信息公开全程有规可依、有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章可循。</w:t>
      </w:r>
    </w:p>
    <w:p w:rsidR="00B65C48" w:rsidRDefault="007C4CC0">
      <w:pPr>
        <w:widowControl/>
        <w:shd w:val="clear" w:color="auto" w:fill="FFFFFF"/>
        <w:overflowPunct w:val="0"/>
        <w:spacing w:line="460" w:lineRule="exact"/>
        <w:ind w:firstLine="480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六、其他需要报告的事项</w:t>
      </w:r>
    </w:p>
    <w:p w:rsidR="00B65C48" w:rsidRDefault="007C4CC0">
      <w:pPr>
        <w:widowControl/>
        <w:shd w:val="clear" w:color="auto" w:fill="FFFFFF"/>
        <w:overflowPunct w:val="0"/>
        <w:spacing w:line="460" w:lineRule="exact"/>
        <w:ind w:firstLine="480"/>
        <w:rPr>
          <w:rFonts w:ascii="黑体" w:eastAsia="仿宋_GB2312" w:hAnsi="黑体" w:cs="宋体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无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其他需要报告的事项。</w:t>
      </w:r>
    </w:p>
    <w:sectPr w:rsidR="00B65C48" w:rsidSect="00B65C48">
      <w:footerReference w:type="default" r:id="rId8"/>
      <w:pgSz w:w="11906" w:h="16838"/>
      <w:pgMar w:top="1440" w:right="1519" w:bottom="1440" w:left="1519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4CC0" w:rsidRDefault="007C4CC0" w:rsidP="00B65C48">
      <w:r>
        <w:separator/>
      </w:r>
    </w:p>
  </w:endnote>
  <w:endnote w:type="continuationSeparator" w:id="0">
    <w:p w:rsidR="007C4CC0" w:rsidRDefault="007C4CC0" w:rsidP="00B65C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C48" w:rsidRDefault="00B65C4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8240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B65C48" w:rsidRDefault="00B65C48">
                <w:pPr>
                  <w:pStyle w:val="a3"/>
                  <w:rPr>
                    <w:rFonts w:ascii="仿宋_GB2312" w:eastAsia="仿宋_GB2312" w:hAnsi="仿宋_GB2312" w:cs="仿宋_GB2312"/>
                    <w:sz w:val="24"/>
                    <w:szCs w:val="24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4"/>
                    <w:szCs w:val="24"/>
                  </w:rPr>
                  <w:fldChar w:fldCharType="begin"/>
                </w:r>
                <w:r w:rsidR="007C4CC0">
                  <w:rPr>
                    <w:rFonts w:ascii="仿宋_GB2312" w:eastAsia="仿宋_GB2312" w:hAnsi="仿宋_GB2312" w:cs="仿宋_GB2312"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24"/>
                    <w:szCs w:val="24"/>
                  </w:rPr>
                  <w:fldChar w:fldCharType="separate"/>
                </w:r>
                <w:r w:rsidR="005A7383">
                  <w:rPr>
                    <w:rFonts w:ascii="仿宋_GB2312" w:eastAsia="仿宋_GB2312" w:hAnsi="仿宋_GB2312" w:cs="仿宋_GB2312"/>
                    <w:noProof/>
                    <w:sz w:val="24"/>
                    <w:szCs w:val="24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4CC0" w:rsidRDefault="007C4CC0" w:rsidP="00B65C48">
      <w:r>
        <w:separator/>
      </w:r>
    </w:p>
  </w:footnote>
  <w:footnote w:type="continuationSeparator" w:id="0">
    <w:p w:rsidR="007C4CC0" w:rsidRDefault="007C4CC0" w:rsidP="00B65C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07694"/>
    <w:rsid w:val="00034E24"/>
    <w:rsid w:val="001F5AD9"/>
    <w:rsid w:val="00200A02"/>
    <w:rsid w:val="00207BBB"/>
    <w:rsid w:val="00265F7D"/>
    <w:rsid w:val="002C478D"/>
    <w:rsid w:val="0034524D"/>
    <w:rsid w:val="003E6F45"/>
    <w:rsid w:val="00460F29"/>
    <w:rsid w:val="00481758"/>
    <w:rsid w:val="004A5948"/>
    <w:rsid w:val="005421BE"/>
    <w:rsid w:val="005A7383"/>
    <w:rsid w:val="005B28F0"/>
    <w:rsid w:val="005C3BF0"/>
    <w:rsid w:val="005D6A5A"/>
    <w:rsid w:val="006F7522"/>
    <w:rsid w:val="00702DCC"/>
    <w:rsid w:val="0070609B"/>
    <w:rsid w:val="00707694"/>
    <w:rsid w:val="00726B3A"/>
    <w:rsid w:val="00744303"/>
    <w:rsid w:val="007A04DD"/>
    <w:rsid w:val="007A7809"/>
    <w:rsid w:val="007C4CC0"/>
    <w:rsid w:val="00A5248D"/>
    <w:rsid w:val="00A60829"/>
    <w:rsid w:val="00B35072"/>
    <w:rsid w:val="00B3752F"/>
    <w:rsid w:val="00B65C48"/>
    <w:rsid w:val="00E20EB3"/>
    <w:rsid w:val="00ED4B82"/>
    <w:rsid w:val="00F5170E"/>
    <w:rsid w:val="00FB06AE"/>
    <w:rsid w:val="06AD2FF5"/>
    <w:rsid w:val="0B9238B6"/>
    <w:rsid w:val="0C170764"/>
    <w:rsid w:val="2D4F34CD"/>
    <w:rsid w:val="31115121"/>
    <w:rsid w:val="68CB4766"/>
    <w:rsid w:val="6FEF5F3E"/>
    <w:rsid w:val="75596F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C4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65C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65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B65C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FollowedHyperlink"/>
    <w:basedOn w:val="a0"/>
    <w:uiPriority w:val="99"/>
    <w:semiHidden/>
    <w:unhideWhenUsed/>
    <w:qFormat/>
    <w:rsid w:val="00B65C48"/>
    <w:rPr>
      <w:color w:val="333333"/>
      <w:u w:val="none"/>
    </w:rPr>
  </w:style>
  <w:style w:type="character" w:styleId="a7">
    <w:name w:val="Hyperlink"/>
    <w:basedOn w:val="a0"/>
    <w:uiPriority w:val="99"/>
    <w:semiHidden/>
    <w:unhideWhenUsed/>
    <w:rsid w:val="00B65C48"/>
    <w:rPr>
      <w:color w:val="333333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B65C4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65C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94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9641EF-1C76-4B89-866A-887A11DB3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335</Words>
  <Characters>1915</Characters>
  <Application>Microsoft Office Word</Application>
  <DocSecurity>0</DocSecurity>
  <Lines>15</Lines>
  <Paragraphs>4</Paragraphs>
  <ScaleCrop>false</ScaleCrop>
  <Company>china</Company>
  <LinksUpToDate>false</LinksUpToDate>
  <CharactersWithSpaces>2246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XTZJ</cp:lastModifiedBy>
  <cp:revision>3</cp:revision>
  <cp:lastPrinted>2021-01-21T08:05:00Z</cp:lastPrinted>
  <dcterms:created xsi:type="dcterms:W3CDTF">2022-01-18T08:18:00Z</dcterms:created>
  <dcterms:modified xsi:type="dcterms:W3CDTF">2022-01-18T08:33:00Z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