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firstLine="883" w:firstLineChars="200"/>
        <w:jc w:val="center"/>
        <w:rPr>
          <w:rStyle w:val="4"/>
          <w:rFonts w:hint="eastAsia"/>
          <w:b w:val="0"/>
          <w:i w:val="0"/>
          <w:color w:val="000000"/>
        </w:rPr>
      </w:pPr>
      <w:r>
        <w:rPr>
          <w:rFonts w:hint="eastAsia"/>
          <w:b/>
          <w:bCs/>
          <w:sz w:val="44"/>
          <w:szCs w:val="44"/>
        </w:rPr>
        <w:t>2020年奉新县</w:t>
      </w:r>
      <w:r>
        <w:rPr>
          <w:rFonts w:hint="eastAsia"/>
          <w:b/>
          <w:bCs/>
          <w:sz w:val="44"/>
          <w:szCs w:val="44"/>
          <w:lang w:eastAsia="zh-CN"/>
        </w:rPr>
        <w:t>（宋埠）</w:t>
      </w:r>
      <w:r>
        <w:rPr>
          <w:rFonts w:hint="eastAsia"/>
          <w:b/>
          <w:bCs/>
          <w:sz w:val="44"/>
          <w:szCs w:val="44"/>
        </w:rPr>
        <w:t>本级</w:t>
      </w:r>
      <w:r>
        <w:rPr>
          <w:rFonts w:ascii="黑体" w:hAnsi="宋体" w:eastAsia="黑体" w:cs="黑体"/>
          <w:b w:val="0"/>
          <w:i w:val="0"/>
          <w:color w:val="000000"/>
          <w:sz w:val="44"/>
          <w:szCs w:val="44"/>
        </w:rPr>
        <w:t>社会保险基金</w:t>
      </w:r>
      <w:r>
        <w:rPr>
          <w:rFonts w:hint="eastAsia"/>
          <w:b/>
          <w:bCs/>
          <w:sz w:val="44"/>
          <w:szCs w:val="44"/>
        </w:rPr>
        <w:t>预算</w:t>
      </w:r>
      <w:r>
        <w:rPr>
          <w:rFonts w:hint="eastAsia"/>
          <w:b/>
          <w:bCs/>
          <w:sz w:val="44"/>
          <w:szCs w:val="44"/>
          <w:lang w:eastAsia="zh-CN"/>
        </w:rPr>
        <w:t>结余</w:t>
      </w:r>
      <w:r>
        <w:rPr>
          <w:rFonts w:hint="eastAsia"/>
          <w:b/>
          <w:bCs/>
          <w:sz w:val="44"/>
          <w:szCs w:val="44"/>
        </w:rPr>
        <w:t>的说明</w:t>
      </w:r>
    </w:p>
    <w:p>
      <w:pPr>
        <w:numPr>
          <w:ilvl w:val="0"/>
          <w:numId w:val="0"/>
        </w:numPr>
        <w:ind w:firstLine="640" w:firstLineChars="200"/>
        <w:jc w:val="left"/>
        <w:rPr>
          <w:rStyle w:val="4"/>
          <w:rFonts w:hint="eastAsia"/>
          <w:b w:val="0"/>
          <w:i w:val="0"/>
          <w:color w:val="000000"/>
          <w:lang w:val="en-US" w:eastAsia="zh-CN"/>
        </w:rPr>
      </w:pPr>
      <w:bookmarkStart w:id="0" w:name="_GoBack"/>
      <w:bookmarkEnd w:id="0"/>
    </w:p>
    <w:p>
      <w:pPr>
        <w:numPr>
          <w:ilvl w:val="0"/>
          <w:numId w:val="0"/>
        </w:numPr>
        <w:ind w:firstLine="640" w:firstLineChars="200"/>
        <w:jc w:val="left"/>
        <w:rPr>
          <w:rStyle w:val="4"/>
          <w:rFonts w:hint="eastAsia"/>
          <w:b w:val="0"/>
          <w:i w:val="0"/>
          <w:color w:val="00000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723089"/>
    <w:rsid w:val="0CA27F6D"/>
    <w:rsid w:val="10516FDD"/>
    <w:rsid w:val="16073A86"/>
    <w:rsid w:val="200F54C2"/>
    <w:rsid w:val="2AF61758"/>
    <w:rsid w:val="351212F4"/>
    <w:rsid w:val="3B7F12F6"/>
    <w:rsid w:val="46F10F66"/>
    <w:rsid w:val="4FD15ABA"/>
    <w:rsid w:val="553E5926"/>
    <w:rsid w:val="5597130A"/>
    <w:rsid w:val="5BCF552A"/>
    <w:rsid w:val="5D185E93"/>
    <w:rsid w:val="6540549D"/>
    <w:rsid w:val="6D08089B"/>
    <w:rsid w:val="733007C7"/>
    <w:rsid w:val="758F1B5A"/>
    <w:rsid w:val="7A170E5B"/>
    <w:rsid w:val="7A680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style01"/>
    <w:basedOn w:val="3"/>
    <w:qFormat/>
    <w:uiPriority w:val="0"/>
    <w:rPr>
      <w:rFonts w:ascii="仿宋" w:hAnsi="仿宋" w:eastAsia="仿宋" w:cs="仿宋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2021-12-23T08:02:38Z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E2874440BC424A8A9DEB52F29B39466B</vt:lpwstr>
  </property>
</Properties>
</file>